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7F14" w14:textId="4D42CA91" w:rsidR="00A77951" w:rsidRPr="001A76A3" w:rsidRDefault="00A867DD" w:rsidP="00A867DD">
      <w:pPr>
        <w:spacing w:line="2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A867DD">
        <w:rPr>
          <w:b/>
          <w:sz w:val="28"/>
          <w:szCs w:val="28"/>
          <w:lang w:val="eu-ES"/>
        </w:rPr>
        <w:t xml:space="preserve">Lapurdi </w:t>
      </w:r>
      <w:r w:rsidR="00554B5A" w:rsidRPr="00A867DD">
        <w:rPr>
          <w:b/>
          <w:sz w:val="28"/>
          <w:szCs w:val="28"/>
          <w:lang w:val="eu-ES"/>
        </w:rPr>
        <w:t xml:space="preserve">Ekialdeko </w:t>
      </w:r>
      <w:r w:rsidRPr="00A867DD">
        <w:rPr>
          <w:b/>
          <w:sz w:val="28"/>
          <w:szCs w:val="28"/>
          <w:lang w:val="eu-ES"/>
        </w:rPr>
        <w:t>hTHPa</w:t>
      </w:r>
    </w:p>
    <w:p w14:paraId="49B52431" w14:textId="51C1ECC0" w:rsidR="0055063E" w:rsidRPr="001A76A3" w:rsidRDefault="00A867DD" w:rsidP="00A867DD">
      <w:pPr>
        <w:spacing w:line="260" w:lineRule="auto"/>
        <w:jc w:val="both"/>
        <w:rPr>
          <w:b/>
          <w:sz w:val="28"/>
          <w:szCs w:val="28"/>
        </w:rPr>
      </w:pPr>
      <w:r w:rsidRPr="00A867DD">
        <w:rPr>
          <w:b/>
          <w:sz w:val="28"/>
          <w:szCs w:val="28"/>
          <w:lang w:val="eu-ES"/>
        </w:rPr>
        <w:t>Herriko aldizkaria</w:t>
      </w:r>
      <w:r w:rsidR="0055063E" w:rsidRPr="001A76A3">
        <w:rPr>
          <w:b/>
          <w:sz w:val="28"/>
          <w:szCs w:val="28"/>
        </w:rPr>
        <w:t xml:space="preserve"> </w:t>
      </w:r>
    </w:p>
    <w:p w14:paraId="42C35E19" w14:textId="2D2AAB91" w:rsidR="00482834" w:rsidRDefault="008A5C59" w:rsidP="008A5C59">
      <w:pPr>
        <w:spacing w:line="260" w:lineRule="auto"/>
        <w:jc w:val="both"/>
      </w:pPr>
      <w:r w:rsidRPr="008A5C59">
        <w:rPr>
          <w:lang w:val="eu-ES"/>
        </w:rPr>
        <w:t xml:space="preserve">Euskal Hirigune Elkargoa 2023ko abenduan Elkargo azpiko Tokiko Hirigintza Planaren (hTHP) lantzen hasi </w:t>
      </w:r>
      <w:r w:rsidR="00A80665">
        <w:rPr>
          <w:lang w:val="eu-ES"/>
        </w:rPr>
        <w:t>zen</w:t>
      </w:r>
      <w:r w:rsidRPr="008A5C59">
        <w:rPr>
          <w:lang w:val="eu-ES"/>
        </w:rPr>
        <w:t xml:space="preserve">; Lapurdi </w:t>
      </w:r>
      <w:r w:rsidR="00554B5A" w:rsidRPr="008A5C59">
        <w:rPr>
          <w:lang w:val="eu-ES"/>
        </w:rPr>
        <w:t xml:space="preserve">Ekialdeko </w:t>
      </w:r>
      <w:r w:rsidRPr="008A5C59">
        <w:rPr>
          <w:lang w:val="eu-ES"/>
        </w:rPr>
        <w:t>27 herri biltzen ditu, .............................-ko herria barne.</w:t>
      </w:r>
    </w:p>
    <w:p w14:paraId="309DB4E4" w14:textId="1B4DE917" w:rsidR="00482834" w:rsidRDefault="008A5C59" w:rsidP="008A5C59">
      <w:pPr>
        <w:spacing w:line="260" w:lineRule="auto"/>
        <w:jc w:val="both"/>
      </w:pPr>
      <w:r w:rsidRPr="008A5C59">
        <w:rPr>
          <w:lang w:val="eu-ES"/>
        </w:rPr>
        <w:t>Hirigintza Kodearen L.153-8 artikuluaren arabera, hTHPa Euskal Hirigune Elkargoaren ardurapean eginen da, dokumentu gaietan eskumena baitu, kide diren herriekin elkarlanean.</w:t>
      </w:r>
    </w:p>
    <w:p w14:paraId="1C75B851" w14:textId="22C24DF5" w:rsidR="006D1C11" w:rsidRPr="006D1C11" w:rsidRDefault="008A5C59" w:rsidP="008A5C59">
      <w:pPr>
        <w:spacing w:line="260" w:lineRule="auto"/>
        <w:rPr>
          <w:color w:val="1F4E79" w:themeColor="accent1" w:themeShade="80"/>
          <w:sz w:val="28"/>
        </w:rPr>
      </w:pPr>
      <w:r w:rsidRPr="008A5C59">
        <w:rPr>
          <w:color w:val="1F4E79" w:themeColor="accent1" w:themeShade="80"/>
          <w:sz w:val="28"/>
          <w:lang w:val="eu-ES"/>
        </w:rPr>
        <w:t>Zer ote da hTHPa?</w:t>
      </w:r>
    </w:p>
    <w:p w14:paraId="16D93FB5" w14:textId="3D665CA1" w:rsidR="006D1C11" w:rsidRPr="00701A79" w:rsidRDefault="008A5C59" w:rsidP="00955398">
      <w:pPr>
        <w:spacing w:line="260" w:lineRule="auto"/>
        <w:jc w:val="both"/>
      </w:pPr>
      <w:r w:rsidRPr="00955398">
        <w:rPr>
          <w:lang w:val="eu-ES"/>
        </w:rPr>
        <w:t xml:space="preserve">hTHPa bizi eremuaren heineko hirigintza dokumentu bat da, lurraldearen funtzionamendua eta erronkak aztertzen dituena, </w:t>
      </w:r>
      <w:r w:rsidR="00955398" w:rsidRPr="00955398">
        <w:rPr>
          <w:lang w:val="eu-ES"/>
        </w:rPr>
        <w:t>ingurumena errespetatzen duen garapen</w:t>
      </w:r>
      <w:r w:rsidR="00A80665">
        <w:rPr>
          <w:lang w:val="eu-ES"/>
        </w:rPr>
        <w:t>-</w:t>
      </w:r>
      <w:r w:rsidR="00955398" w:rsidRPr="00955398">
        <w:rPr>
          <w:lang w:val="eu-ES"/>
        </w:rPr>
        <w:t>proiektua eraikitzen duena eta lurraren erabilera arauen bidez formalizatzen duena.</w:t>
      </w:r>
    </w:p>
    <w:p w14:paraId="276DBFBF" w14:textId="23B0E0E4" w:rsidR="006D1C11" w:rsidRPr="00582D98" w:rsidRDefault="00955398" w:rsidP="00955398">
      <w:pPr>
        <w:spacing w:line="260" w:lineRule="auto"/>
        <w:jc w:val="both"/>
      </w:pPr>
      <w:r w:rsidRPr="00955398">
        <w:rPr>
          <w:lang w:val="eu-ES"/>
        </w:rPr>
        <w:t>hTHPak lurraldearen antolaketa lehentasunak finkatzen ditu bizi ingurumenaren kalitateari lotu erronkak bateratzeko, hala nola:</w:t>
      </w:r>
      <w:r w:rsidR="006D1C11">
        <w:t xml:space="preserve"> </w:t>
      </w:r>
      <w:r w:rsidRPr="00955398">
        <w:rPr>
          <w:lang w:val="eu-ES"/>
        </w:rPr>
        <w:t>bizitegien eraikuntza, lurren erabilera xuhurra (bereziki laborantza, natur eta oihan eremuena), mugikortasunak, jarduera ekonomikoen garapena...</w:t>
      </w:r>
    </w:p>
    <w:p w14:paraId="44538B35" w14:textId="6C5A8025" w:rsidR="00B510F6" w:rsidRDefault="00955398" w:rsidP="00955398">
      <w:pPr>
        <w:spacing w:line="260" w:lineRule="auto"/>
        <w:rPr>
          <w:color w:val="1F4E79" w:themeColor="accent1" w:themeShade="80"/>
          <w:sz w:val="28"/>
        </w:rPr>
      </w:pPr>
      <w:r w:rsidRPr="00955398">
        <w:rPr>
          <w:color w:val="1F4E79" w:themeColor="accent1" w:themeShade="80"/>
          <w:sz w:val="28"/>
          <w:lang w:val="eu-ES"/>
        </w:rPr>
        <w:t>Zer bilakatuko ote da indarrean dagoen Hazparnealdeko hTHPa?</w:t>
      </w:r>
    </w:p>
    <w:p w14:paraId="3EF53B11" w14:textId="4A9D3D96" w:rsidR="006D1C11" w:rsidRDefault="00955398" w:rsidP="009E59EA">
      <w:pPr>
        <w:spacing w:line="260" w:lineRule="auto"/>
        <w:jc w:val="both"/>
      </w:pPr>
      <w:r w:rsidRPr="00955398">
        <w:rPr>
          <w:lang w:val="eu-ES"/>
        </w:rPr>
        <w:t xml:space="preserve">Lapurdi </w:t>
      </w:r>
      <w:r w:rsidR="009D433A" w:rsidRPr="00955398">
        <w:rPr>
          <w:lang w:val="eu-ES"/>
        </w:rPr>
        <w:t xml:space="preserve">Ekialdeko </w:t>
      </w:r>
      <w:r w:rsidRPr="00955398">
        <w:rPr>
          <w:lang w:val="eu-ES"/>
        </w:rPr>
        <w:t>hTHParen eremua Hazparnealdekoarena baino zabalagoa da.</w:t>
      </w:r>
      <w:r w:rsidR="006D1C11" w:rsidRPr="006D1C11">
        <w:t xml:space="preserve"> </w:t>
      </w:r>
      <w:r w:rsidRPr="00955398">
        <w:rPr>
          <w:lang w:val="eu-ES"/>
        </w:rPr>
        <w:t xml:space="preserve">Lapurdi </w:t>
      </w:r>
      <w:r w:rsidR="00BD142F" w:rsidRPr="00955398">
        <w:rPr>
          <w:lang w:val="eu-ES"/>
        </w:rPr>
        <w:t xml:space="preserve">Ekialdeko </w:t>
      </w:r>
      <w:r w:rsidRPr="00955398">
        <w:rPr>
          <w:lang w:val="eu-ES"/>
        </w:rPr>
        <w:t>hTHPa onartu ondoan, egungo arauak gidatzen dituen dokumentua ordeztuko du.</w:t>
      </w:r>
      <w:r w:rsidR="006D1C11" w:rsidRPr="006D1C11">
        <w:t xml:space="preserve"> </w:t>
      </w:r>
      <w:r w:rsidRPr="00955398">
        <w:rPr>
          <w:lang w:val="eu-ES"/>
        </w:rPr>
        <w:t>Apailatze prozedura luzea da eta bospasei urte behar</w:t>
      </w:r>
      <w:r w:rsidR="00A44500">
        <w:rPr>
          <w:lang w:val="eu-ES"/>
        </w:rPr>
        <w:t>ko</w:t>
      </w:r>
      <w:r w:rsidRPr="00955398">
        <w:rPr>
          <w:lang w:val="eu-ES"/>
        </w:rPr>
        <w:t xml:space="preserve"> dira hTHPa onartu arte.</w:t>
      </w:r>
      <w:r w:rsidR="006D1C11">
        <w:t xml:space="preserve"> </w:t>
      </w:r>
      <w:r w:rsidRPr="009E59EA">
        <w:rPr>
          <w:lang w:val="eu-ES"/>
        </w:rPr>
        <w:t>Artean, Hazparnealdeko hTHP</w:t>
      </w:r>
      <w:r w:rsidR="009E59EA" w:rsidRPr="009E59EA">
        <w:rPr>
          <w:lang w:val="eu-ES"/>
        </w:rPr>
        <w:t>ak</w:t>
      </w:r>
      <w:r w:rsidRPr="009E59EA">
        <w:rPr>
          <w:lang w:val="eu-ES"/>
        </w:rPr>
        <w:t xml:space="preserve"> indarrean segitzen du.</w:t>
      </w:r>
    </w:p>
    <w:p w14:paraId="61935C33" w14:textId="37213F31" w:rsidR="006D1C11" w:rsidRDefault="009E59EA" w:rsidP="009E59EA">
      <w:pPr>
        <w:spacing w:line="260" w:lineRule="auto"/>
        <w:jc w:val="both"/>
      </w:pPr>
      <w:r w:rsidRPr="009E59EA">
        <w:rPr>
          <w:lang w:val="eu-ES"/>
        </w:rPr>
        <w:t>Burura helduta, Euskal Hirigune Elkargoaren lurraldean 5 hTHP izanen dira:</w:t>
      </w:r>
      <w:r w:rsidR="006D1C11" w:rsidRPr="006D1C11">
        <w:t xml:space="preserve"> </w:t>
      </w:r>
      <w:r w:rsidRPr="009E59EA">
        <w:rPr>
          <w:lang w:val="eu-ES"/>
        </w:rPr>
        <w:t xml:space="preserve">Itsasbazterra Lapurdi </w:t>
      </w:r>
      <w:r w:rsidR="00554B5A" w:rsidRPr="009E59EA">
        <w:rPr>
          <w:lang w:val="eu-ES"/>
        </w:rPr>
        <w:t xml:space="preserve">Ekialdeko </w:t>
      </w:r>
      <w:r w:rsidRPr="009E59EA">
        <w:rPr>
          <w:lang w:val="eu-ES"/>
        </w:rPr>
        <w:t>hTHP</w:t>
      </w:r>
      <w:r w:rsidR="00A44500">
        <w:rPr>
          <w:lang w:val="eu-ES"/>
        </w:rPr>
        <w:t>a</w:t>
      </w:r>
      <w:r w:rsidRPr="009E59EA">
        <w:rPr>
          <w:lang w:val="eu-ES"/>
        </w:rPr>
        <w:t xml:space="preserve"> / Lapurdi </w:t>
      </w:r>
      <w:r w:rsidR="00554B5A" w:rsidRPr="009E59EA">
        <w:rPr>
          <w:lang w:val="eu-ES"/>
        </w:rPr>
        <w:t xml:space="preserve">Ekialdeko </w:t>
      </w:r>
      <w:r w:rsidRPr="009E59EA">
        <w:rPr>
          <w:lang w:val="eu-ES"/>
        </w:rPr>
        <w:t>hTHPa / Amikuzeko hTHPa / Hego Baxenabarreko hTHPa / Zuberoako hTHPa.</w:t>
      </w:r>
      <w:r w:rsidR="006D1C11" w:rsidRPr="006D1C11">
        <w:t xml:space="preserve"> </w:t>
      </w:r>
    </w:p>
    <w:p w14:paraId="2D0B3859" w14:textId="0FA63772" w:rsidR="006D1C11" w:rsidRDefault="009E59EA" w:rsidP="009E59EA">
      <w:pPr>
        <w:spacing w:line="260" w:lineRule="auto"/>
        <w:jc w:val="both"/>
      </w:pPr>
      <w:r w:rsidRPr="009E59EA">
        <w:rPr>
          <w:lang w:val="eu-ES"/>
        </w:rPr>
        <w:t>hTHPek lursail (lur eskubidea) bakoitzaren bilakaera arautuko du</w:t>
      </w:r>
      <w:r w:rsidR="00A44500">
        <w:rPr>
          <w:lang w:val="eu-ES"/>
        </w:rPr>
        <w:t>te</w:t>
      </w:r>
      <w:r w:rsidRPr="009E59EA">
        <w:rPr>
          <w:lang w:val="eu-ES"/>
        </w:rPr>
        <w:t xml:space="preserve"> lurraldearen garapen koordinatua eta jasangarria bermatzeko heldu diren 10-15 urteetan.</w:t>
      </w:r>
    </w:p>
    <w:p w14:paraId="16290CDF" w14:textId="0723D2FE" w:rsidR="00D959EF" w:rsidRPr="008F67A1" w:rsidRDefault="001D3377" w:rsidP="00F65986">
      <w:pPr>
        <w:spacing w:line="260" w:lineRule="auto"/>
        <w:jc w:val="both"/>
        <w:rPr>
          <w:b/>
          <w:bCs/>
        </w:rPr>
      </w:pPr>
      <w:r w:rsidRPr="00F65986">
        <w:rPr>
          <w:b/>
          <w:bCs/>
          <w:lang w:val="eu-ES"/>
        </w:rPr>
        <w:t>Oraingo araudia errespetatu beharko dute (bereziki Klima eta Erresilientzia legea), eta horrek eraikiak ez diren lursailen urbanizazioaren irekitzea eta mantenua azkarki mugatzen du.</w:t>
      </w:r>
    </w:p>
    <w:p w14:paraId="62ED4BCE" w14:textId="3737015F" w:rsidR="00B510F6" w:rsidRPr="00B510F6" w:rsidRDefault="00F65986" w:rsidP="00F65986">
      <w:pPr>
        <w:spacing w:line="260" w:lineRule="auto"/>
        <w:jc w:val="both"/>
        <w:rPr>
          <w:color w:val="1F4E79" w:themeColor="accent1" w:themeShade="80"/>
          <w:sz w:val="28"/>
        </w:rPr>
      </w:pPr>
      <w:r w:rsidRPr="00F65986">
        <w:rPr>
          <w:color w:val="1F4E79" w:themeColor="accent1" w:themeShade="80"/>
          <w:sz w:val="28"/>
          <w:lang w:val="eu-ES"/>
        </w:rPr>
        <w:t>Nola parte hartu?</w:t>
      </w:r>
    </w:p>
    <w:p w14:paraId="35B79DA6" w14:textId="5212A6CB" w:rsidR="00B510F6" w:rsidRPr="001A76A3" w:rsidRDefault="00F65986" w:rsidP="00513402">
      <w:pPr>
        <w:spacing w:line="260" w:lineRule="auto"/>
        <w:jc w:val="both"/>
      </w:pPr>
      <w:r w:rsidRPr="00F65986">
        <w:rPr>
          <w:lang w:val="eu-ES"/>
        </w:rPr>
        <w:t>Hitzartzea hTHParen apailatze prozedura osoan zehar eginen da.</w:t>
      </w:r>
      <w:r w:rsidR="00B510F6" w:rsidRPr="001A76A3">
        <w:t xml:space="preserve"> </w:t>
      </w:r>
      <w:r w:rsidRPr="00F65986">
        <w:rPr>
          <w:lang w:val="eu-ES"/>
        </w:rPr>
        <w:t>Hitzartzearen helburua da lurraldeko biztanleen oharrak eta ekarpenak biltzea.</w:t>
      </w:r>
      <w:r w:rsidR="00B510F6" w:rsidRPr="001A76A3">
        <w:t xml:space="preserve"> </w:t>
      </w:r>
      <w:r w:rsidRPr="00513402">
        <w:rPr>
          <w:lang w:val="eu-ES"/>
        </w:rPr>
        <w:t>Elementu horie</w:t>
      </w:r>
      <w:r w:rsidR="00A44500">
        <w:rPr>
          <w:lang w:val="eu-ES"/>
        </w:rPr>
        <w:t>n</w:t>
      </w:r>
      <w:r w:rsidRPr="00513402">
        <w:rPr>
          <w:lang w:val="eu-ES"/>
        </w:rPr>
        <w:t xml:space="preserve"> </w:t>
      </w:r>
      <w:r w:rsidR="00513402" w:rsidRPr="00513402">
        <w:rPr>
          <w:lang w:val="eu-ES"/>
        </w:rPr>
        <w:t>interes orokorr</w:t>
      </w:r>
      <w:r w:rsidR="00A44500">
        <w:rPr>
          <w:lang w:val="eu-ES"/>
        </w:rPr>
        <w:t>ean</w:t>
      </w:r>
      <w:r w:rsidR="00513402" w:rsidRPr="00513402">
        <w:rPr>
          <w:lang w:val="eu-ES"/>
        </w:rPr>
        <w:t xml:space="preserve"> eta herrien garapen</w:t>
      </w:r>
      <w:r w:rsidR="00A44500">
        <w:rPr>
          <w:lang w:val="eu-ES"/>
        </w:rPr>
        <w:t xml:space="preserve">ean parte hartuko </w:t>
      </w:r>
      <w:r w:rsidR="00513402" w:rsidRPr="00513402">
        <w:rPr>
          <w:lang w:val="eu-ES"/>
        </w:rPr>
        <w:t xml:space="preserve">dute </w:t>
      </w:r>
      <w:r w:rsidR="00A44500">
        <w:rPr>
          <w:lang w:val="eu-ES"/>
        </w:rPr>
        <w:t>eta</w:t>
      </w:r>
      <w:r w:rsidR="00513402" w:rsidRPr="00513402">
        <w:rPr>
          <w:lang w:val="eu-ES"/>
        </w:rPr>
        <w:t xml:space="preserve"> proiektua aberasten lagunduko</w:t>
      </w:r>
      <w:r w:rsidR="00A44500">
        <w:rPr>
          <w:lang w:val="eu-ES"/>
        </w:rPr>
        <w:t xml:space="preserve"> dute</w:t>
      </w:r>
      <w:r w:rsidR="00513402" w:rsidRPr="00513402">
        <w:rPr>
          <w:lang w:val="eu-ES"/>
        </w:rPr>
        <w:t>.</w:t>
      </w:r>
    </w:p>
    <w:p w14:paraId="2AA74A0C" w14:textId="37D68F57" w:rsidR="00B510F6" w:rsidRPr="001A76A3" w:rsidRDefault="00513402" w:rsidP="00513402">
      <w:pPr>
        <w:spacing w:line="260" w:lineRule="auto"/>
        <w:jc w:val="both"/>
      </w:pPr>
      <w:r w:rsidRPr="00513402">
        <w:rPr>
          <w:lang w:val="eu-ES"/>
        </w:rPr>
        <w:t>Hitzartze horretan parte hartzeko eta zure iritzia emateko baliabide bat baino gehiago plantan ezarriko dira.</w:t>
      </w:r>
      <w:r w:rsidR="001A76A3" w:rsidRPr="001A76A3">
        <w:t xml:space="preserve"> </w:t>
      </w:r>
      <w:r w:rsidRPr="00513402">
        <w:rPr>
          <w:lang w:val="eu-ES"/>
        </w:rPr>
        <w:t xml:space="preserve">Argibide gehiagoren ukaiteko, Euskal Hirigune Elkargoaren webguneari so egiozu erregularki, prozeduraren aitzinamenduaren </w:t>
      </w:r>
      <w:r w:rsidR="008B7032">
        <w:rPr>
          <w:lang w:val="eu-ES"/>
        </w:rPr>
        <w:t xml:space="preserve">eta </w:t>
      </w:r>
      <w:r w:rsidR="008B7032" w:rsidRPr="00513402">
        <w:rPr>
          <w:lang w:val="eu-ES"/>
        </w:rPr>
        <w:t>hari lotu hitzartze molde</w:t>
      </w:r>
      <w:r w:rsidR="008B7032">
        <w:rPr>
          <w:lang w:val="eu-ES"/>
        </w:rPr>
        <w:t xml:space="preserve">en </w:t>
      </w:r>
      <w:r w:rsidRPr="00513402">
        <w:rPr>
          <w:lang w:val="eu-ES"/>
        </w:rPr>
        <w:t xml:space="preserve">berri </w:t>
      </w:r>
      <w:r w:rsidR="008B7032">
        <w:rPr>
          <w:lang w:val="eu-ES"/>
        </w:rPr>
        <w:t>ukanen duzu</w:t>
      </w:r>
      <w:r w:rsidRPr="00513402">
        <w:rPr>
          <w:lang w:val="eu-ES"/>
        </w:rPr>
        <w:t>.</w:t>
      </w:r>
    </w:p>
    <w:p w14:paraId="4A1E4CF9" w14:textId="77777777" w:rsidR="00B510F6" w:rsidRPr="001F533F" w:rsidRDefault="00B510F6" w:rsidP="00B510F6">
      <w:pPr>
        <w:jc w:val="both"/>
        <w:rPr>
          <w:sz w:val="24"/>
          <w:szCs w:val="24"/>
        </w:rPr>
      </w:pPr>
    </w:p>
    <w:sectPr w:rsidR="00B510F6" w:rsidRPr="001F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A41"/>
    <w:multiLevelType w:val="hybridMultilevel"/>
    <w:tmpl w:val="B3B0E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BEB"/>
    <w:multiLevelType w:val="hybridMultilevel"/>
    <w:tmpl w:val="DFB6CE22"/>
    <w:lvl w:ilvl="0" w:tplc="D1BEDB28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6FE6"/>
    <w:multiLevelType w:val="hybridMultilevel"/>
    <w:tmpl w:val="1482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CC9"/>
    <w:multiLevelType w:val="hybridMultilevel"/>
    <w:tmpl w:val="E88A7216"/>
    <w:lvl w:ilvl="0" w:tplc="1E3C6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D6"/>
    <w:rsid w:val="000E32AB"/>
    <w:rsid w:val="000F2C2E"/>
    <w:rsid w:val="001927BC"/>
    <w:rsid w:val="001A76A3"/>
    <w:rsid w:val="001B4401"/>
    <w:rsid w:val="001D3377"/>
    <w:rsid w:val="002E044A"/>
    <w:rsid w:val="00343507"/>
    <w:rsid w:val="0037005A"/>
    <w:rsid w:val="003D455B"/>
    <w:rsid w:val="00461452"/>
    <w:rsid w:val="00482834"/>
    <w:rsid w:val="00513402"/>
    <w:rsid w:val="00521BC6"/>
    <w:rsid w:val="0055063E"/>
    <w:rsid w:val="00554B5A"/>
    <w:rsid w:val="00574213"/>
    <w:rsid w:val="00582D98"/>
    <w:rsid w:val="00597F09"/>
    <w:rsid w:val="006D1C11"/>
    <w:rsid w:val="00701A79"/>
    <w:rsid w:val="007256B3"/>
    <w:rsid w:val="0075447B"/>
    <w:rsid w:val="00807112"/>
    <w:rsid w:val="008A5C59"/>
    <w:rsid w:val="008B7032"/>
    <w:rsid w:val="008F67A1"/>
    <w:rsid w:val="00924BCB"/>
    <w:rsid w:val="0095228B"/>
    <w:rsid w:val="00955398"/>
    <w:rsid w:val="009660F1"/>
    <w:rsid w:val="009D433A"/>
    <w:rsid w:val="009D792B"/>
    <w:rsid w:val="009E59EA"/>
    <w:rsid w:val="00A44500"/>
    <w:rsid w:val="00A77951"/>
    <w:rsid w:val="00A80665"/>
    <w:rsid w:val="00A867DD"/>
    <w:rsid w:val="00A969B3"/>
    <w:rsid w:val="00B510F6"/>
    <w:rsid w:val="00B973D6"/>
    <w:rsid w:val="00BD142F"/>
    <w:rsid w:val="00C65D75"/>
    <w:rsid w:val="00D3409F"/>
    <w:rsid w:val="00D959EF"/>
    <w:rsid w:val="00DA3034"/>
    <w:rsid w:val="00E92897"/>
    <w:rsid w:val="00EF28B6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8A0C"/>
  <w15:chartTrackingRefBased/>
  <w15:docId w15:val="{A616E20A-CF0F-4164-8B71-1103B47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F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LEPINE</dc:creator>
  <cp:keywords/>
  <dc:description/>
  <cp:lastModifiedBy>session</cp:lastModifiedBy>
  <cp:revision>2</cp:revision>
  <dcterms:created xsi:type="dcterms:W3CDTF">2024-01-31T14:14:00Z</dcterms:created>
  <dcterms:modified xsi:type="dcterms:W3CDTF">2024-01-31T14:14:00Z</dcterms:modified>
</cp:coreProperties>
</file>